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D8" w:rsidRPr="00A947C3" w:rsidRDefault="00A11AD8" w:rsidP="00C031D1">
      <w:pPr>
        <w:pStyle w:val="1"/>
        <w:ind w:left="6480" w:firstLine="720"/>
        <w:jc w:val="left"/>
        <w:rPr>
          <w:rFonts w:ascii="Tahoma" w:hAnsi="Tahoma" w:cs="Tahoma"/>
          <w:b w:val="0"/>
          <w:sz w:val="20"/>
          <w:u w:val="none"/>
        </w:rPr>
      </w:pPr>
      <w:r w:rsidRPr="00A947C3">
        <w:rPr>
          <w:rFonts w:ascii="Tahoma" w:hAnsi="Tahoma" w:cs="Tahoma"/>
          <w:b w:val="0"/>
          <w:sz w:val="20"/>
          <w:u w:val="none"/>
        </w:rPr>
        <w:t>ΧΡΗΣΗ :  201</w:t>
      </w:r>
      <w:r w:rsidR="009151E2" w:rsidRPr="00A947C3">
        <w:rPr>
          <w:rFonts w:ascii="Tahoma" w:hAnsi="Tahoma" w:cs="Tahoma"/>
          <w:b w:val="0"/>
          <w:sz w:val="20"/>
          <w:u w:val="none"/>
        </w:rPr>
        <w:t>1</w:t>
      </w:r>
    </w:p>
    <w:p w:rsidR="00700ADA" w:rsidRPr="00A947C3" w:rsidRDefault="00A11AD8" w:rsidP="00C031D1">
      <w:pPr>
        <w:pStyle w:val="1"/>
        <w:ind w:left="6480" w:firstLine="720"/>
        <w:jc w:val="left"/>
        <w:rPr>
          <w:rFonts w:ascii="Tahoma" w:hAnsi="Tahoma" w:cs="Tahoma"/>
          <w:b w:val="0"/>
          <w:sz w:val="20"/>
          <w:u w:val="none"/>
        </w:rPr>
      </w:pPr>
      <w:r w:rsidRPr="00A947C3">
        <w:rPr>
          <w:rFonts w:ascii="Tahoma" w:hAnsi="Tahoma" w:cs="Tahoma"/>
          <w:b w:val="0"/>
          <w:sz w:val="20"/>
          <w:u w:val="none"/>
        </w:rPr>
        <w:t xml:space="preserve">Κωδ. Αριθμ.: </w:t>
      </w:r>
    </w:p>
    <w:p w:rsidR="00A11AD8" w:rsidRPr="00A947C3" w:rsidRDefault="00A11AD8" w:rsidP="00C031D1">
      <w:pPr>
        <w:pStyle w:val="1"/>
        <w:rPr>
          <w:rFonts w:ascii="Tahoma" w:hAnsi="Tahoma" w:cs="Tahoma"/>
          <w:sz w:val="20"/>
        </w:rPr>
      </w:pPr>
      <w:r w:rsidRPr="00A947C3">
        <w:rPr>
          <w:rFonts w:ascii="Tahoma" w:hAnsi="Tahoma" w:cs="Tahoma"/>
          <w:sz w:val="20"/>
        </w:rPr>
        <w:t>ΠΡΟ</w:t>
      </w:r>
      <w:r w:rsidR="00CF3520" w:rsidRPr="00A947C3">
        <w:rPr>
          <w:rFonts w:ascii="Tahoma" w:hAnsi="Tahoma" w:cs="Tahoma"/>
          <w:sz w:val="20"/>
        </w:rPr>
        <w:t>Ϋ</w:t>
      </w:r>
      <w:r w:rsidRPr="00A947C3">
        <w:rPr>
          <w:rFonts w:ascii="Tahoma" w:hAnsi="Tahoma" w:cs="Tahoma"/>
          <w:sz w:val="20"/>
        </w:rPr>
        <w:t>ΠΟΛΟΓΙΣΜΟΣ</w:t>
      </w:r>
    </w:p>
    <w:p w:rsidR="00A947C3" w:rsidRDefault="00A947C3" w:rsidP="00C031D1">
      <w:pPr>
        <w:jc w:val="both"/>
        <w:rPr>
          <w:rFonts w:ascii="Tahoma" w:hAnsi="Tahoma" w:cs="Tahoma"/>
          <w:sz w:val="20"/>
          <w:szCs w:val="20"/>
          <w:lang w:val="el-GR"/>
        </w:rPr>
      </w:pPr>
    </w:p>
    <w:p w:rsidR="0097571F" w:rsidRPr="00A947C3" w:rsidRDefault="00A11AD8" w:rsidP="00C031D1">
      <w:pPr>
        <w:jc w:val="both"/>
        <w:rPr>
          <w:rFonts w:ascii="Tahoma" w:hAnsi="Tahoma" w:cs="Tahoma"/>
          <w:sz w:val="20"/>
          <w:szCs w:val="20"/>
          <w:lang w:val="el-GR"/>
        </w:rPr>
      </w:pPr>
      <w:r w:rsidRPr="00A947C3">
        <w:rPr>
          <w:rFonts w:ascii="Tahoma" w:hAnsi="Tahoma" w:cs="Tahoma"/>
          <w:sz w:val="20"/>
          <w:szCs w:val="20"/>
          <w:lang w:val="el-GR"/>
        </w:rPr>
        <w:t>της  ζητού</w:t>
      </w:r>
      <w:r w:rsidR="00B96CB7" w:rsidRPr="00A947C3">
        <w:rPr>
          <w:rFonts w:ascii="Tahoma" w:hAnsi="Tahoma" w:cs="Tahoma"/>
          <w:sz w:val="20"/>
          <w:szCs w:val="20"/>
          <w:lang w:val="el-GR"/>
        </w:rPr>
        <w:t>μενης δαπάνης για τ</w:t>
      </w:r>
      <w:r w:rsidR="002D7459" w:rsidRPr="00A947C3">
        <w:rPr>
          <w:rFonts w:ascii="Tahoma" w:hAnsi="Tahoma" w:cs="Tahoma"/>
          <w:sz w:val="20"/>
          <w:szCs w:val="20"/>
          <w:lang w:val="el-GR"/>
        </w:rPr>
        <w:t xml:space="preserve">ο έργο παροχής υπηρεσιών εκπόνησης και αναθεώρησης των μελετών αξιολόγησης ασφαλείας (Α.Α.Λ.Ε.) </w:t>
      </w:r>
      <w:r w:rsidR="00B77D8A" w:rsidRPr="00A947C3">
        <w:rPr>
          <w:rFonts w:ascii="Tahoma" w:hAnsi="Tahoma" w:cs="Tahoma"/>
          <w:sz w:val="20"/>
          <w:szCs w:val="20"/>
          <w:lang w:val="el-GR"/>
        </w:rPr>
        <w:t xml:space="preserve">και </w:t>
      </w:r>
      <w:r w:rsidR="006858C0" w:rsidRPr="00A947C3">
        <w:rPr>
          <w:rFonts w:ascii="Tahoma" w:hAnsi="Tahoma" w:cs="Tahoma"/>
          <w:sz w:val="20"/>
          <w:szCs w:val="20"/>
          <w:lang w:val="el-GR"/>
        </w:rPr>
        <w:t xml:space="preserve">για </w:t>
      </w:r>
      <w:r w:rsidR="00B77D8A" w:rsidRPr="00A947C3">
        <w:rPr>
          <w:rFonts w:ascii="Tahoma" w:hAnsi="Tahoma" w:cs="Tahoma"/>
          <w:sz w:val="20"/>
          <w:szCs w:val="20"/>
          <w:lang w:val="el-GR"/>
        </w:rPr>
        <w:t>την κατάρτιση και αναθεώρηση σχεδίων ασφαλείας (Σ.Α.Λ.Ε.)</w:t>
      </w:r>
      <w:r w:rsidR="00B516A0" w:rsidRPr="00A947C3">
        <w:rPr>
          <w:rFonts w:ascii="Tahoma" w:hAnsi="Tahoma" w:cs="Tahoma"/>
          <w:sz w:val="20"/>
          <w:szCs w:val="20"/>
          <w:lang w:val="el-GR"/>
        </w:rPr>
        <w:t xml:space="preserve"> </w:t>
      </w:r>
      <w:r w:rsidR="002D7459" w:rsidRPr="00A947C3">
        <w:rPr>
          <w:rFonts w:ascii="Tahoma" w:hAnsi="Tahoma" w:cs="Tahoma"/>
          <w:sz w:val="20"/>
          <w:szCs w:val="20"/>
          <w:lang w:val="el-GR"/>
        </w:rPr>
        <w:t>για τις παρακάτω λιμενικές εγκαταστάσεις του ΟΛΠ Α.Ε.</w:t>
      </w:r>
      <w:r w:rsidR="00582F98" w:rsidRPr="00A947C3">
        <w:rPr>
          <w:rFonts w:ascii="Tahoma" w:hAnsi="Tahoma" w:cs="Tahoma"/>
          <w:sz w:val="20"/>
          <w:szCs w:val="20"/>
          <w:lang w:val="el-GR"/>
        </w:rPr>
        <w:t>,</w:t>
      </w:r>
      <w:r w:rsidR="002D7459" w:rsidRPr="00A947C3">
        <w:rPr>
          <w:rFonts w:ascii="Tahoma" w:hAnsi="Tahoma" w:cs="Tahoma"/>
          <w:sz w:val="20"/>
          <w:szCs w:val="20"/>
          <w:lang w:val="el-GR"/>
        </w:rPr>
        <w:t xml:space="preserve"> από Αναγνωρισμένο Οργανισμό Ασφαλείας</w:t>
      </w:r>
      <w:r w:rsidR="00603559" w:rsidRPr="00A947C3">
        <w:rPr>
          <w:rFonts w:ascii="Tahoma" w:hAnsi="Tahoma" w:cs="Tahoma"/>
          <w:sz w:val="20"/>
          <w:szCs w:val="20"/>
          <w:lang w:val="el-GR"/>
        </w:rPr>
        <w:t>, ως εξής:</w:t>
      </w:r>
    </w:p>
    <w:p w:rsidR="0097571F" w:rsidRPr="00A947C3" w:rsidRDefault="0097571F" w:rsidP="00C031D1">
      <w:pPr>
        <w:jc w:val="both"/>
        <w:rPr>
          <w:rFonts w:ascii="Tahoma" w:hAnsi="Tahoma" w:cs="Tahoma"/>
          <w:sz w:val="20"/>
          <w:szCs w:val="20"/>
          <w:lang w:val="el-GR"/>
        </w:rPr>
      </w:pPr>
    </w:p>
    <w:tbl>
      <w:tblPr>
        <w:tblW w:w="10228" w:type="dxa"/>
        <w:tblInd w:w="91" w:type="dxa"/>
        <w:tblLayout w:type="fixed"/>
        <w:tblLook w:val="04A0"/>
      </w:tblPr>
      <w:tblGrid>
        <w:gridCol w:w="726"/>
        <w:gridCol w:w="1280"/>
        <w:gridCol w:w="3969"/>
        <w:gridCol w:w="1559"/>
        <w:gridCol w:w="1276"/>
        <w:gridCol w:w="1418"/>
      </w:tblGrid>
      <w:tr w:rsidR="0000284F" w:rsidRPr="00A947C3" w:rsidTr="00102231">
        <w:trPr>
          <w:trHeight w:val="750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A947C3" w:rsidRDefault="00102231" w:rsidP="00C031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α.</w:t>
            </w:r>
            <w:r w:rsidR="0000284F"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α</w:t>
            </w:r>
            <w:r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.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A947C3" w:rsidRDefault="0000284F" w:rsidP="00C031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 xml:space="preserve">Κωδικός αριθμός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A947C3" w:rsidRDefault="0000284F" w:rsidP="00C031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 xml:space="preserve">Περιγραφή </w:t>
            </w:r>
            <w:r w:rsidR="00A7580F"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της παροχής υπηρεσιών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A947C3" w:rsidRDefault="0000284F" w:rsidP="00C031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 xml:space="preserve">Ποσότητα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A947C3" w:rsidRDefault="0000284F" w:rsidP="00C031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Τιμή μονάδας (</w:t>
            </w:r>
            <w:r w:rsidR="005C748B"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ε</w:t>
            </w:r>
            <w:r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υρώ)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284F" w:rsidRPr="00A947C3" w:rsidRDefault="005C748B" w:rsidP="00C031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Συνολική δαπάνη (ε</w:t>
            </w:r>
            <w:r w:rsidR="0000284F"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υρώ)</w:t>
            </w:r>
          </w:p>
        </w:tc>
      </w:tr>
      <w:tr w:rsidR="0000284F" w:rsidRPr="00A947C3" w:rsidTr="00102231">
        <w:trPr>
          <w:trHeight w:val="63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84F" w:rsidRPr="00A947C3" w:rsidRDefault="0000284F" w:rsidP="00C031D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84F" w:rsidRPr="00A947C3" w:rsidRDefault="0000284F" w:rsidP="00C031D1">
            <w:pPr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A947C3" w:rsidRDefault="00603559" w:rsidP="00C031D1">
            <w:pPr>
              <w:ind w:left="34"/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Ε</w:t>
            </w:r>
            <w:r w:rsidR="0097571F" w:rsidRPr="00A947C3">
              <w:rPr>
                <w:rFonts w:ascii="Tahoma" w:hAnsi="Tahoma" w:cs="Tahoma"/>
                <w:sz w:val="20"/>
                <w:szCs w:val="20"/>
                <w:lang w:val="el-GR"/>
              </w:rPr>
              <w:t>κπόνηση μελέτης αξιολόγησης ασφαλείας (Α.Α.Λ.Ε.) της Νέας Λιμενικής Εγκατάστασης του Προβλήτα Ι του Σταθμού Εμπορευματοκιβωτίων (ΣΕΜΠΟ/ΟΛΠ).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84F" w:rsidRPr="00A947C3" w:rsidRDefault="00614A41" w:rsidP="00C031D1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A947C3" w:rsidRDefault="00614A41" w:rsidP="00C031D1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10</w:t>
            </w:r>
            <w:r w:rsidR="00414D34" w:rsidRPr="00A947C3">
              <w:rPr>
                <w:rFonts w:ascii="Tahoma" w:hAnsi="Tahoma" w:cs="Tahoma"/>
                <w:sz w:val="20"/>
                <w:szCs w:val="20"/>
                <w:lang w:val="el-GR"/>
              </w:rPr>
              <w:t>.000</w:t>
            </w:r>
            <w:r w:rsidR="005C748B" w:rsidRPr="00A947C3">
              <w:rPr>
                <w:rFonts w:ascii="Tahoma" w:hAnsi="Tahoma" w:cs="Tahoma"/>
                <w:sz w:val="20"/>
                <w:szCs w:val="20"/>
                <w:lang w:val="el-GR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84F" w:rsidRPr="00A947C3" w:rsidRDefault="002B1512" w:rsidP="00C031D1">
            <w:pPr>
              <w:jc w:val="right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10</w:t>
            </w:r>
            <w:r w:rsidR="005C748B" w:rsidRPr="00A947C3">
              <w:rPr>
                <w:rFonts w:ascii="Tahoma" w:hAnsi="Tahoma" w:cs="Tahoma"/>
                <w:sz w:val="20"/>
                <w:szCs w:val="20"/>
                <w:lang w:val="el-GR"/>
              </w:rPr>
              <w:t>.000,00</w:t>
            </w:r>
          </w:p>
        </w:tc>
      </w:tr>
      <w:tr w:rsidR="00614A41" w:rsidRPr="00A947C3" w:rsidTr="00102231">
        <w:trPr>
          <w:trHeight w:val="63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A41" w:rsidRPr="00A947C3" w:rsidRDefault="00614A41" w:rsidP="00C031D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A41" w:rsidRPr="00A947C3" w:rsidRDefault="00614A41" w:rsidP="00C031D1">
            <w:pPr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41" w:rsidRPr="00A947C3" w:rsidRDefault="00614A41" w:rsidP="00C031D1">
            <w:pPr>
              <w:ind w:left="34"/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Κατάρτιση σχεδίου ασφαλείας (Σ.Α.Λ.Ε.) της Νέας Λιμενικής Εγκατάστασης του Προβλήτα Ι του Σταθμού Εμπορευματοκιβωτίων (ΣΕΜΠΟ/ΟΛΠ).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A41" w:rsidRPr="00A947C3" w:rsidRDefault="00614A41" w:rsidP="00C031D1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41" w:rsidRPr="00A947C3" w:rsidRDefault="00422901" w:rsidP="00C031D1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6</w:t>
            </w:r>
            <w:r w:rsidR="00614A41" w:rsidRPr="00A947C3">
              <w:rPr>
                <w:rFonts w:ascii="Tahoma" w:hAnsi="Tahoma" w:cs="Tahoma"/>
                <w:sz w:val="20"/>
                <w:szCs w:val="20"/>
                <w:lang w:val="el-GR"/>
              </w:rPr>
              <w:t>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4A41" w:rsidRPr="00A947C3" w:rsidRDefault="00422901" w:rsidP="00C031D1">
            <w:pPr>
              <w:jc w:val="right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6</w:t>
            </w:r>
            <w:r w:rsidR="00614A41" w:rsidRPr="00A947C3">
              <w:rPr>
                <w:rFonts w:ascii="Tahoma" w:hAnsi="Tahoma" w:cs="Tahoma"/>
                <w:sz w:val="20"/>
                <w:szCs w:val="20"/>
                <w:lang w:val="el-GR"/>
              </w:rPr>
              <w:t>.000,00</w:t>
            </w:r>
          </w:p>
        </w:tc>
      </w:tr>
      <w:tr w:rsidR="0000284F" w:rsidRPr="00A947C3" w:rsidTr="00102231">
        <w:trPr>
          <w:trHeight w:val="63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84F" w:rsidRPr="00A947C3" w:rsidRDefault="0000284F" w:rsidP="00C031D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84F" w:rsidRPr="00A947C3" w:rsidRDefault="0000284F" w:rsidP="00C031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A947C3" w:rsidRDefault="00603559" w:rsidP="00C031D1">
            <w:pPr>
              <w:ind w:left="34"/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Α</w:t>
            </w:r>
            <w:r w:rsidR="0097571F" w:rsidRPr="00A947C3">
              <w:rPr>
                <w:rFonts w:ascii="Tahoma" w:hAnsi="Tahoma" w:cs="Tahoma"/>
                <w:sz w:val="20"/>
                <w:szCs w:val="20"/>
                <w:lang w:val="el-GR"/>
              </w:rPr>
              <w:t xml:space="preserve">ναθεώρηση </w:t>
            </w:r>
            <w:r w:rsidR="00733AFB" w:rsidRPr="00A947C3">
              <w:rPr>
                <w:rFonts w:ascii="Tahoma" w:hAnsi="Tahoma" w:cs="Tahoma"/>
                <w:sz w:val="20"/>
                <w:szCs w:val="20"/>
                <w:lang w:val="el-GR"/>
              </w:rPr>
              <w:t xml:space="preserve">της </w:t>
            </w:r>
            <w:r w:rsidR="0097571F" w:rsidRPr="00A947C3">
              <w:rPr>
                <w:rFonts w:ascii="Tahoma" w:hAnsi="Tahoma" w:cs="Tahoma"/>
                <w:sz w:val="20"/>
                <w:szCs w:val="20"/>
                <w:lang w:val="el-GR"/>
              </w:rPr>
              <w:t xml:space="preserve">μελέτης </w:t>
            </w:r>
            <w:r w:rsidR="00B2241C" w:rsidRPr="00A947C3">
              <w:rPr>
                <w:rFonts w:ascii="Tahoma" w:hAnsi="Tahoma" w:cs="Tahoma"/>
                <w:sz w:val="20"/>
                <w:szCs w:val="20"/>
                <w:lang w:val="el-GR"/>
              </w:rPr>
              <w:t>αξιολόγησης ασφαλείας (</w:t>
            </w:r>
            <w:r w:rsidR="0097571F" w:rsidRPr="00A947C3">
              <w:rPr>
                <w:rFonts w:ascii="Tahoma" w:hAnsi="Tahoma" w:cs="Tahoma"/>
                <w:sz w:val="20"/>
                <w:szCs w:val="20"/>
                <w:lang w:val="el-GR"/>
              </w:rPr>
              <w:t>Α.Α.Λ.Ε.</w:t>
            </w:r>
            <w:r w:rsidR="00B2241C" w:rsidRPr="00A947C3">
              <w:rPr>
                <w:rFonts w:ascii="Tahoma" w:hAnsi="Tahoma" w:cs="Tahoma"/>
                <w:sz w:val="20"/>
                <w:szCs w:val="20"/>
                <w:lang w:val="el-GR"/>
              </w:rPr>
              <w:t>)</w:t>
            </w:r>
            <w:r w:rsidR="0097571F" w:rsidRPr="00A947C3">
              <w:rPr>
                <w:rFonts w:ascii="Tahoma" w:hAnsi="Tahoma" w:cs="Tahoma"/>
                <w:sz w:val="20"/>
                <w:szCs w:val="20"/>
                <w:lang w:val="el-GR"/>
              </w:rPr>
              <w:t xml:space="preserve"> της Ζώνης Α’ (Κρουαζιέρας) της λιμενικής εγκατάστασης Επιβατικού Λιμένα Πειραιά, συμπεριλαμβανομένου του Σταθμού Επιβατών Κανέλλου.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0284F" w:rsidRPr="00A947C3" w:rsidRDefault="008107B1" w:rsidP="00C031D1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84F" w:rsidRPr="00A947C3" w:rsidRDefault="008107B1" w:rsidP="00C031D1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6</w:t>
            </w:r>
            <w:r w:rsidR="00414D34" w:rsidRPr="00A947C3">
              <w:rPr>
                <w:rFonts w:ascii="Tahoma" w:hAnsi="Tahoma" w:cs="Tahoma"/>
                <w:sz w:val="20"/>
                <w:szCs w:val="20"/>
                <w:lang w:val="el-GR"/>
              </w:rPr>
              <w:t>.000</w:t>
            </w:r>
            <w:r w:rsidR="005C748B" w:rsidRPr="00A947C3">
              <w:rPr>
                <w:rFonts w:ascii="Tahoma" w:hAnsi="Tahoma" w:cs="Tahoma"/>
                <w:sz w:val="20"/>
                <w:szCs w:val="20"/>
                <w:lang w:val="el-GR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00284F" w:rsidRPr="00A947C3" w:rsidRDefault="00F32532" w:rsidP="00C031D1">
            <w:pPr>
              <w:jc w:val="right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6</w:t>
            </w:r>
            <w:r w:rsidR="005C748B" w:rsidRPr="00A947C3">
              <w:rPr>
                <w:rFonts w:ascii="Tahoma" w:hAnsi="Tahoma" w:cs="Tahoma"/>
                <w:sz w:val="20"/>
                <w:szCs w:val="20"/>
                <w:lang w:val="el-GR"/>
              </w:rPr>
              <w:t>.000,00</w:t>
            </w:r>
          </w:p>
        </w:tc>
      </w:tr>
      <w:tr w:rsidR="000B482A" w:rsidRPr="00A947C3" w:rsidTr="00102231">
        <w:trPr>
          <w:trHeight w:val="63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82A" w:rsidRPr="00A947C3" w:rsidRDefault="000B482A" w:rsidP="00C031D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82A" w:rsidRPr="00A947C3" w:rsidRDefault="000B482A" w:rsidP="00C031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82A" w:rsidRPr="00A947C3" w:rsidRDefault="008107B1" w:rsidP="00C031D1">
            <w:pPr>
              <w:ind w:left="34"/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Αναθεώρηση του σχεδίου ασφαλείας (Σ.Α.Λ.Ε.) της Ζώνης Α’ (Κρουαζιέρας) της λιμενικής εγκατάστασης Επιβατικού Λιμένα Πειραιά, συμπεριλαμβανομένου του Σταθμού Επιβατών Κανέλλου.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482A" w:rsidRPr="00A947C3" w:rsidRDefault="008107B1" w:rsidP="00C031D1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482A" w:rsidRPr="00A947C3" w:rsidRDefault="008107B1" w:rsidP="00C031D1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0B482A" w:rsidRPr="00A947C3" w:rsidRDefault="008107B1" w:rsidP="00C031D1">
            <w:pPr>
              <w:jc w:val="right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4.000,00</w:t>
            </w:r>
          </w:p>
        </w:tc>
      </w:tr>
      <w:tr w:rsidR="0000284F" w:rsidRPr="00A947C3" w:rsidTr="00102231">
        <w:trPr>
          <w:trHeight w:val="63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84F" w:rsidRPr="00A947C3" w:rsidRDefault="0000284F" w:rsidP="00C031D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84F" w:rsidRPr="00A947C3" w:rsidRDefault="0000284F" w:rsidP="00C031D1">
            <w:pPr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A947C3" w:rsidRDefault="00603559" w:rsidP="00C031D1">
            <w:pPr>
              <w:ind w:left="34"/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Α</w:t>
            </w:r>
            <w:r w:rsidR="0097571F" w:rsidRPr="00A947C3">
              <w:rPr>
                <w:rFonts w:ascii="Tahoma" w:hAnsi="Tahoma" w:cs="Tahoma"/>
                <w:sz w:val="20"/>
                <w:szCs w:val="20"/>
                <w:lang w:val="el-GR"/>
              </w:rPr>
              <w:t xml:space="preserve">ναθεώρηση </w:t>
            </w:r>
            <w:r w:rsidR="00733AFB" w:rsidRPr="00A947C3">
              <w:rPr>
                <w:rFonts w:ascii="Tahoma" w:hAnsi="Tahoma" w:cs="Tahoma"/>
                <w:sz w:val="20"/>
                <w:szCs w:val="20"/>
                <w:lang w:val="el-GR"/>
              </w:rPr>
              <w:t xml:space="preserve">της </w:t>
            </w:r>
            <w:r w:rsidR="0097571F" w:rsidRPr="00A947C3">
              <w:rPr>
                <w:rFonts w:ascii="Tahoma" w:hAnsi="Tahoma" w:cs="Tahoma"/>
                <w:sz w:val="20"/>
                <w:szCs w:val="20"/>
                <w:lang w:val="el-GR"/>
              </w:rPr>
              <w:t xml:space="preserve">μελέτης </w:t>
            </w:r>
            <w:r w:rsidR="00B2241C" w:rsidRPr="00A947C3">
              <w:rPr>
                <w:rFonts w:ascii="Tahoma" w:hAnsi="Tahoma" w:cs="Tahoma"/>
                <w:sz w:val="20"/>
                <w:szCs w:val="20"/>
                <w:lang w:val="el-GR"/>
              </w:rPr>
              <w:t>αξιολόγησης ασφαλείας (</w:t>
            </w:r>
            <w:r w:rsidR="0097571F" w:rsidRPr="00A947C3">
              <w:rPr>
                <w:rFonts w:ascii="Tahoma" w:hAnsi="Tahoma" w:cs="Tahoma"/>
                <w:sz w:val="20"/>
                <w:szCs w:val="20"/>
                <w:lang w:val="el-GR"/>
              </w:rPr>
              <w:t>Α.Α.Λ.Ε.</w:t>
            </w:r>
            <w:r w:rsidR="00B2241C" w:rsidRPr="00A947C3">
              <w:rPr>
                <w:rFonts w:ascii="Tahoma" w:hAnsi="Tahoma" w:cs="Tahoma"/>
                <w:sz w:val="20"/>
                <w:szCs w:val="20"/>
                <w:lang w:val="el-GR"/>
              </w:rPr>
              <w:t>)</w:t>
            </w:r>
            <w:r w:rsidR="0097571F" w:rsidRPr="00A947C3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  <w:r w:rsidR="000C198D" w:rsidRPr="00A947C3">
              <w:rPr>
                <w:rFonts w:ascii="Tahoma" w:hAnsi="Tahoma" w:cs="Tahoma"/>
                <w:sz w:val="20"/>
                <w:szCs w:val="20"/>
                <w:lang w:val="el-GR"/>
              </w:rPr>
              <w:t xml:space="preserve">και του σχεδίου ασφαλείας (Σ.Α.Λ.Ε.) </w:t>
            </w:r>
            <w:r w:rsidR="0097571F" w:rsidRPr="00A947C3">
              <w:rPr>
                <w:rFonts w:ascii="Tahoma" w:hAnsi="Tahoma" w:cs="Tahoma"/>
                <w:sz w:val="20"/>
                <w:szCs w:val="20"/>
                <w:lang w:val="el-GR"/>
              </w:rPr>
              <w:t>των λιμενικών εγκαταστάσεων Διακίνησης Αυτοκινήτων (Διαχειρίσεις Γ1 και Γ2).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0284F" w:rsidRPr="00A947C3" w:rsidRDefault="00554B57" w:rsidP="00C031D1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84F" w:rsidRPr="00A947C3" w:rsidRDefault="00404CDA" w:rsidP="00C031D1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4</w:t>
            </w:r>
            <w:r w:rsidR="00414D34" w:rsidRPr="00A947C3">
              <w:rPr>
                <w:rFonts w:ascii="Tahoma" w:hAnsi="Tahoma" w:cs="Tahoma"/>
                <w:sz w:val="20"/>
                <w:szCs w:val="20"/>
                <w:lang w:val="el-GR"/>
              </w:rPr>
              <w:t>.000</w:t>
            </w:r>
            <w:r w:rsidR="005C748B" w:rsidRPr="00A947C3">
              <w:rPr>
                <w:rFonts w:ascii="Tahoma" w:hAnsi="Tahoma" w:cs="Tahoma"/>
                <w:sz w:val="20"/>
                <w:szCs w:val="20"/>
                <w:lang w:val="el-GR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5C748B" w:rsidRPr="00A947C3" w:rsidRDefault="005C748B" w:rsidP="00C031D1">
            <w:pPr>
              <w:jc w:val="right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00284F" w:rsidRPr="00A947C3" w:rsidRDefault="00404CDA" w:rsidP="00C031D1">
            <w:pPr>
              <w:jc w:val="right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8</w:t>
            </w:r>
            <w:r w:rsidR="005C748B" w:rsidRPr="00A947C3">
              <w:rPr>
                <w:rFonts w:ascii="Tahoma" w:hAnsi="Tahoma" w:cs="Tahoma"/>
                <w:sz w:val="20"/>
                <w:szCs w:val="20"/>
                <w:lang w:val="el-GR"/>
              </w:rPr>
              <w:t>.000,00</w:t>
            </w:r>
          </w:p>
          <w:p w:rsidR="005C748B" w:rsidRPr="00A947C3" w:rsidRDefault="005C748B" w:rsidP="00C031D1">
            <w:pPr>
              <w:jc w:val="right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</w:tr>
      <w:tr w:rsidR="00554B57" w:rsidRPr="00A947C3" w:rsidTr="00102231">
        <w:trPr>
          <w:trHeight w:val="63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B57" w:rsidRPr="00A947C3" w:rsidRDefault="00554B57" w:rsidP="00C031D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B57" w:rsidRPr="00A947C3" w:rsidRDefault="00554B57" w:rsidP="00C031D1">
            <w:pPr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B57" w:rsidRPr="00A947C3" w:rsidRDefault="00554B57" w:rsidP="00C031D1">
            <w:pPr>
              <w:ind w:left="34"/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Αναθεώρηση του σχεδίου ασφαλείας (Σ.Α.Λ.Ε.) των λιμενικών εγκαταστάσεων Διακίνησης Αυτοκινήτων (Διαχειρίσεις Γ1 και Γ2).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4B57" w:rsidRPr="00A947C3" w:rsidRDefault="00554B57" w:rsidP="00C031D1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4B57" w:rsidRPr="00A947C3" w:rsidRDefault="00404CDA" w:rsidP="00C031D1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3</w:t>
            </w:r>
            <w:r w:rsidR="00A02B63" w:rsidRPr="00A947C3">
              <w:rPr>
                <w:rFonts w:ascii="Tahoma" w:hAnsi="Tahoma" w:cs="Tahoma"/>
                <w:sz w:val="20"/>
                <w:szCs w:val="20"/>
                <w:lang w:val="el-GR"/>
              </w:rPr>
              <w:t>.</w:t>
            </w: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0</w:t>
            </w:r>
            <w:r w:rsidR="00A02B63" w:rsidRPr="00A947C3">
              <w:rPr>
                <w:rFonts w:ascii="Tahoma" w:hAnsi="Tahoma" w:cs="Tahoma"/>
                <w:sz w:val="20"/>
                <w:szCs w:val="20"/>
                <w:lang w:val="el-GR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554B57" w:rsidRPr="00A947C3" w:rsidRDefault="00404CDA" w:rsidP="00C031D1">
            <w:pPr>
              <w:jc w:val="right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sz w:val="20"/>
                <w:szCs w:val="20"/>
                <w:lang w:val="el-GR"/>
              </w:rPr>
              <w:t>6</w:t>
            </w:r>
            <w:r w:rsidR="00A02B63" w:rsidRPr="00A947C3">
              <w:rPr>
                <w:rFonts w:ascii="Tahoma" w:hAnsi="Tahoma" w:cs="Tahoma"/>
                <w:sz w:val="20"/>
                <w:szCs w:val="20"/>
                <w:lang w:val="el-GR"/>
              </w:rPr>
              <w:t>.000,00</w:t>
            </w:r>
          </w:p>
        </w:tc>
      </w:tr>
      <w:tr w:rsidR="000E307E" w:rsidRPr="00A947C3" w:rsidTr="00102231">
        <w:trPr>
          <w:trHeight w:val="440"/>
        </w:trPr>
        <w:tc>
          <w:tcPr>
            <w:tcW w:w="2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07E" w:rsidRPr="00A947C3" w:rsidRDefault="000E307E" w:rsidP="00C031D1">
            <w:pPr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07E" w:rsidRPr="00A947C3" w:rsidRDefault="000E307E" w:rsidP="00C031D1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  <w:t xml:space="preserve">  </w:t>
            </w:r>
            <w:r w:rsidRPr="00A947C3">
              <w:rPr>
                <w:rFonts w:ascii="Tahoma" w:hAnsi="Tahoma" w:cs="Tahoma"/>
                <w:b/>
                <w:bCs/>
                <w:sz w:val="20"/>
                <w:szCs w:val="20"/>
              </w:rPr>
              <w:t>ΣΥΝΟΛΟ</w:t>
            </w:r>
            <w:r w:rsidR="00587683" w:rsidRPr="00A947C3"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7E" w:rsidRPr="00A947C3" w:rsidRDefault="000E307E" w:rsidP="00C031D1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7C3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  <w:p w:rsidR="000E307E" w:rsidRPr="00A947C3" w:rsidRDefault="000E307E" w:rsidP="00C031D1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7C3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  <w:p w:rsidR="000E307E" w:rsidRPr="00A947C3" w:rsidRDefault="000E307E" w:rsidP="00C031D1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  <w:p w:rsidR="000E307E" w:rsidRPr="00A947C3" w:rsidRDefault="000E307E" w:rsidP="00C031D1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7C3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7E" w:rsidRPr="00A947C3" w:rsidRDefault="00C2672C" w:rsidP="00C031D1">
            <w:pPr>
              <w:ind w:left="-392" w:firstLine="392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40</w:t>
            </w:r>
            <w:r w:rsidR="000E307E"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.000,00</w:t>
            </w:r>
          </w:p>
        </w:tc>
      </w:tr>
      <w:tr w:rsidR="000E307E" w:rsidRPr="00A947C3" w:rsidTr="00102231">
        <w:trPr>
          <w:trHeight w:val="315"/>
        </w:trPr>
        <w:tc>
          <w:tcPr>
            <w:tcW w:w="2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07E" w:rsidRPr="00A947C3" w:rsidRDefault="000E307E" w:rsidP="00C031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07E" w:rsidRPr="00A947C3" w:rsidRDefault="000E307E" w:rsidP="00C031D1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sz w:val="20"/>
                <w:szCs w:val="20"/>
              </w:rPr>
              <w:t>ΦΠΑ 23%</w:t>
            </w:r>
            <w:r w:rsidR="00866676" w:rsidRPr="00A947C3"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  <w:t>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7E" w:rsidRPr="00A947C3" w:rsidRDefault="000E307E" w:rsidP="00C031D1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7E" w:rsidRPr="00A947C3" w:rsidRDefault="00CA6278" w:rsidP="00C031D1">
            <w:pPr>
              <w:ind w:left="-392" w:firstLine="392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9</w:t>
            </w:r>
            <w:r w:rsidR="00F32532"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.2</w:t>
            </w:r>
            <w:r w:rsidR="00B744EC"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0</w:t>
            </w:r>
            <w:r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0</w:t>
            </w:r>
            <w:r w:rsidR="000E307E"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,00</w:t>
            </w:r>
          </w:p>
        </w:tc>
      </w:tr>
      <w:tr w:rsidR="000E307E" w:rsidRPr="00A947C3" w:rsidTr="00102231">
        <w:trPr>
          <w:trHeight w:val="330"/>
        </w:trPr>
        <w:tc>
          <w:tcPr>
            <w:tcW w:w="2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07E" w:rsidRPr="00A947C3" w:rsidRDefault="000E307E" w:rsidP="00C031D1">
            <w:pPr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07E" w:rsidRPr="00A947C3" w:rsidRDefault="000E307E" w:rsidP="00C031D1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  <w:t>ΓΕΝΙΚΟ ΣΥΝΟΛΟ</w:t>
            </w:r>
            <w:r w:rsidR="00587683" w:rsidRPr="00A947C3">
              <w:rPr>
                <w:rFonts w:ascii="Tahoma" w:hAnsi="Tahoma" w:cs="Tahoma"/>
                <w:b/>
                <w:bCs/>
                <w:sz w:val="20"/>
                <w:szCs w:val="20"/>
                <w:lang w:val="el-GR"/>
              </w:rPr>
              <w:t>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7E" w:rsidRPr="00A947C3" w:rsidRDefault="000E307E" w:rsidP="00C031D1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7E" w:rsidRPr="00A947C3" w:rsidRDefault="00CA6278" w:rsidP="00C031D1">
            <w:pPr>
              <w:ind w:left="-392" w:firstLine="392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4</w:t>
            </w:r>
            <w:r w:rsidR="00F32532"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9.2</w:t>
            </w:r>
            <w:r w:rsidR="00A36650"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0</w:t>
            </w:r>
            <w:r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0</w:t>
            </w:r>
            <w:r w:rsidR="000E307E" w:rsidRPr="00A947C3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  <w:t>,00</w:t>
            </w:r>
          </w:p>
        </w:tc>
      </w:tr>
    </w:tbl>
    <w:p w:rsidR="003803BB" w:rsidRPr="00A947C3" w:rsidRDefault="003803BB" w:rsidP="00C031D1">
      <w:pPr>
        <w:tabs>
          <w:tab w:val="left" w:pos="7655"/>
        </w:tabs>
        <w:rPr>
          <w:rFonts w:ascii="Tahoma" w:hAnsi="Tahoma" w:cs="Tahoma"/>
          <w:sz w:val="20"/>
          <w:szCs w:val="20"/>
          <w:lang w:val="el-GR"/>
        </w:rPr>
      </w:pPr>
    </w:p>
    <w:p w:rsidR="00E44405" w:rsidRDefault="003803BB" w:rsidP="00C031D1">
      <w:pPr>
        <w:ind w:left="567"/>
        <w:jc w:val="center"/>
        <w:rPr>
          <w:rFonts w:ascii="Tahoma" w:hAnsi="Tahoma" w:cs="Tahoma"/>
          <w:sz w:val="20"/>
          <w:szCs w:val="20"/>
          <w:lang w:val="el-GR"/>
        </w:rPr>
      </w:pPr>
      <w:r w:rsidRPr="00A947C3">
        <w:rPr>
          <w:rFonts w:ascii="Tahoma" w:hAnsi="Tahoma" w:cs="Tahoma"/>
          <w:sz w:val="20"/>
          <w:szCs w:val="20"/>
          <w:lang w:val="el-GR"/>
        </w:rPr>
        <w:t>Πειραιάς</w:t>
      </w:r>
      <w:r w:rsidR="00EC55C9" w:rsidRPr="00A947C3">
        <w:rPr>
          <w:rFonts w:ascii="Tahoma" w:hAnsi="Tahoma" w:cs="Tahoma"/>
          <w:sz w:val="20"/>
          <w:szCs w:val="20"/>
          <w:lang w:val="el-GR"/>
        </w:rPr>
        <w:t>,</w:t>
      </w:r>
      <w:r w:rsidRPr="00A947C3">
        <w:rPr>
          <w:rFonts w:ascii="Tahoma" w:hAnsi="Tahoma" w:cs="Tahoma"/>
          <w:sz w:val="20"/>
          <w:szCs w:val="20"/>
          <w:lang w:val="el-GR"/>
        </w:rPr>
        <w:t xml:space="preserve"> </w:t>
      </w:r>
      <w:r w:rsidR="002662D3">
        <w:rPr>
          <w:rFonts w:ascii="Tahoma" w:hAnsi="Tahoma" w:cs="Tahoma"/>
          <w:sz w:val="20"/>
          <w:szCs w:val="20"/>
          <w:lang w:val="en-US"/>
        </w:rPr>
        <w:t xml:space="preserve"> 3 </w:t>
      </w:r>
      <w:r w:rsidR="00EC55C9" w:rsidRPr="00A947C3">
        <w:rPr>
          <w:rFonts w:ascii="Tahoma" w:hAnsi="Tahoma" w:cs="Tahoma"/>
          <w:sz w:val="20"/>
          <w:szCs w:val="20"/>
          <w:lang w:val="el-GR"/>
        </w:rPr>
        <w:t xml:space="preserve"> </w:t>
      </w:r>
      <w:r w:rsidR="00CB6135" w:rsidRPr="00A947C3">
        <w:rPr>
          <w:rFonts w:ascii="Tahoma" w:hAnsi="Tahoma" w:cs="Tahoma"/>
          <w:sz w:val="20"/>
          <w:szCs w:val="20"/>
          <w:lang w:val="el-GR"/>
        </w:rPr>
        <w:t>Μαΐου</w:t>
      </w:r>
      <w:r w:rsidR="00EC55C9" w:rsidRPr="00A947C3">
        <w:rPr>
          <w:rFonts w:ascii="Tahoma" w:hAnsi="Tahoma" w:cs="Tahoma"/>
          <w:sz w:val="20"/>
          <w:szCs w:val="20"/>
          <w:lang w:val="el-GR"/>
        </w:rPr>
        <w:t xml:space="preserve"> </w:t>
      </w:r>
      <w:r w:rsidRPr="00A947C3">
        <w:rPr>
          <w:rFonts w:ascii="Tahoma" w:hAnsi="Tahoma" w:cs="Tahoma"/>
          <w:sz w:val="20"/>
          <w:szCs w:val="20"/>
          <w:lang w:val="el-GR"/>
        </w:rPr>
        <w:t>2011</w:t>
      </w:r>
      <w:r w:rsidR="00CB6135" w:rsidRPr="00A947C3">
        <w:rPr>
          <w:rFonts w:ascii="Tahoma" w:hAnsi="Tahoma" w:cs="Tahoma"/>
          <w:sz w:val="20"/>
          <w:szCs w:val="20"/>
          <w:lang w:val="el-GR"/>
        </w:rPr>
        <w:t>.</w:t>
      </w:r>
    </w:p>
    <w:p w:rsidR="00D03D03" w:rsidRPr="00A947C3" w:rsidRDefault="00D03D03" w:rsidP="00C031D1">
      <w:pPr>
        <w:ind w:left="567"/>
        <w:jc w:val="center"/>
        <w:rPr>
          <w:rFonts w:ascii="Tahoma" w:hAnsi="Tahoma" w:cs="Tahoma"/>
          <w:sz w:val="20"/>
          <w:szCs w:val="20"/>
          <w:lang w:val="el-GR"/>
        </w:rPr>
      </w:pPr>
    </w:p>
    <w:tbl>
      <w:tblPr>
        <w:tblW w:w="9338" w:type="dxa"/>
        <w:jc w:val="center"/>
        <w:tblInd w:w="-424" w:type="dxa"/>
        <w:tblLayout w:type="fixed"/>
        <w:tblLook w:val="0000"/>
      </w:tblPr>
      <w:tblGrid>
        <w:gridCol w:w="4448"/>
        <w:gridCol w:w="4890"/>
      </w:tblGrid>
      <w:tr w:rsidR="00EA264C" w:rsidRPr="00A947C3" w:rsidTr="0097288A">
        <w:trPr>
          <w:jc w:val="center"/>
        </w:trPr>
        <w:tc>
          <w:tcPr>
            <w:tcW w:w="4448" w:type="dxa"/>
          </w:tcPr>
          <w:p w:rsidR="00EA264C" w:rsidRDefault="002662D3" w:rsidP="002662D3">
            <w:pPr>
              <w:pStyle w:val="a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Η Τμηματάρχης</w:t>
            </w:r>
          </w:p>
          <w:p w:rsidR="002662D3" w:rsidRDefault="002662D3" w:rsidP="002662D3">
            <w:pPr>
              <w:pStyle w:val="a6"/>
              <w:jc w:val="center"/>
              <w:rPr>
                <w:rFonts w:ascii="Tahoma" w:hAnsi="Tahoma" w:cs="Tahoma"/>
                <w:sz w:val="20"/>
              </w:rPr>
            </w:pPr>
          </w:p>
          <w:p w:rsidR="002662D3" w:rsidRDefault="002662D3" w:rsidP="002662D3">
            <w:pPr>
              <w:pStyle w:val="a6"/>
              <w:jc w:val="center"/>
              <w:rPr>
                <w:rFonts w:ascii="Tahoma" w:hAnsi="Tahoma" w:cs="Tahoma"/>
                <w:sz w:val="20"/>
              </w:rPr>
            </w:pPr>
          </w:p>
          <w:p w:rsidR="002662D3" w:rsidRDefault="002662D3" w:rsidP="002662D3">
            <w:pPr>
              <w:pStyle w:val="a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Ελένη Κουρλιά</w:t>
            </w:r>
          </w:p>
          <w:p w:rsidR="002662D3" w:rsidRPr="00A947C3" w:rsidRDefault="002662D3" w:rsidP="002662D3">
            <w:pPr>
              <w:pStyle w:val="a6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890" w:type="dxa"/>
          </w:tcPr>
          <w:p w:rsidR="00EA264C" w:rsidRDefault="00EA264C" w:rsidP="00C031D1">
            <w:pPr>
              <w:pStyle w:val="a6"/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A947C3">
              <w:rPr>
                <w:rFonts w:ascii="Tahoma" w:hAnsi="Tahoma" w:cs="Tahoma"/>
                <w:sz w:val="20"/>
              </w:rPr>
              <w:lastRenderedPageBreak/>
              <w:t>Ο Διευθυντής</w:t>
            </w:r>
          </w:p>
          <w:p w:rsidR="002662D3" w:rsidRPr="002662D3" w:rsidRDefault="002662D3" w:rsidP="00C031D1">
            <w:pPr>
              <w:pStyle w:val="a6"/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  <w:p w:rsidR="002662D3" w:rsidRDefault="002662D3" w:rsidP="002662D3">
            <w:pPr>
              <w:pStyle w:val="a6"/>
              <w:rPr>
                <w:rFonts w:ascii="Tahoma" w:hAnsi="Tahoma" w:cs="Tahoma"/>
                <w:sz w:val="20"/>
              </w:rPr>
            </w:pPr>
          </w:p>
          <w:p w:rsidR="00EA264C" w:rsidRPr="00A947C3" w:rsidRDefault="002662D3" w:rsidP="002662D3">
            <w:pPr>
              <w:pStyle w:val="a6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                    </w:t>
            </w:r>
            <w:r w:rsidR="00EA264C" w:rsidRPr="00A947C3">
              <w:rPr>
                <w:rFonts w:ascii="Tahoma" w:hAnsi="Tahoma" w:cs="Tahoma"/>
                <w:sz w:val="20"/>
              </w:rPr>
              <w:t>ΓΑΒΡΙΗΛ  ΚΑΡΑΚΟΣ</w:t>
            </w:r>
          </w:p>
        </w:tc>
      </w:tr>
    </w:tbl>
    <w:p w:rsidR="005D11BA" w:rsidRPr="00A947C3" w:rsidRDefault="005D11BA" w:rsidP="00C031D1">
      <w:pPr>
        <w:tabs>
          <w:tab w:val="left" w:pos="7655"/>
        </w:tabs>
        <w:rPr>
          <w:rFonts w:ascii="Tahoma" w:hAnsi="Tahoma" w:cs="Tahoma"/>
          <w:sz w:val="20"/>
          <w:szCs w:val="20"/>
          <w:lang w:val="el-GR"/>
        </w:rPr>
      </w:pPr>
    </w:p>
    <w:sectPr w:rsidR="005D11BA" w:rsidRPr="00A947C3" w:rsidSect="00FA4D8A">
      <w:footerReference w:type="default" r:id="rId8"/>
      <w:headerReference w:type="first" r:id="rId9"/>
      <w:pgSz w:w="11906" w:h="16838"/>
      <w:pgMar w:top="1440" w:right="991" w:bottom="1618" w:left="900" w:header="1079" w:footer="164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354" w:rsidRDefault="009C7354">
      <w:r>
        <w:separator/>
      </w:r>
    </w:p>
  </w:endnote>
  <w:endnote w:type="continuationSeparator" w:id="0">
    <w:p w:rsidR="009C7354" w:rsidRDefault="009C7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1C6" w:rsidRDefault="009D2609">
    <w:pPr>
      <w:pStyle w:val="a4"/>
      <w:jc w:val="center"/>
    </w:pPr>
    <w:fldSimple w:instr=" PAGE   \* MERGEFORMAT ">
      <w:r w:rsidR="002662D3">
        <w:rPr>
          <w:noProof/>
        </w:rPr>
        <w:t>2</w:t>
      </w:r>
    </w:fldSimple>
  </w:p>
  <w:p w:rsidR="00D131C6" w:rsidRDefault="00D131C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354" w:rsidRDefault="009C7354">
      <w:r>
        <w:separator/>
      </w:r>
    </w:p>
  </w:footnote>
  <w:footnote w:type="continuationSeparator" w:id="0">
    <w:p w:rsidR="009C7354" w:rsidRDefault="009C7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34" w:rsidRPr="000F2234" w:rsidRDefault="009D2609" w:rsidP="00E076CB">
    <w:pPr>
      <w:pStyle w:val="a3"/>
      <w:ind w:left="-180"/>
    </w:pPr>
    <w:r>
      <w:rPr>
        <w:noProof/>
        <w:lang w:val="el-GR" w:eastAsia="el-GR"/>
      </w:rPr>
      <w:pict>
        <v:rect id="_x0000_s2067" style="position:absolute;left:0;text-align:left;margin-left:4in;margin-top:60.7pt;width:239.25pt;height:17.2pt;z-index:251658752" filled="f" stroked="f">
          <o:lock v:ext="edit" aspectratio="t"/>
          <v:textbox>
            <w:txbxContent>
              <w:p w:rsidR="00A208A3" w:rsidRPr="00404CDA" w:rsidRDefault="00A208A3" w:rsidP="00404CDA">
                <w:pPr>
                  <w:rPr>
                    <w:szCs w:val="20"/>
                  </w:rPr>
                </w:pPr>
              </w:p>
            </w:txbxContent>
          </v:textbox>
        </v:rect>
      </w:pict>
    </w:r>
    <w:r>
      <w:rPr>
        <w:noProof/>
        <w:lang w:val="el-GR" w:eastAsia="el-G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361.5pt;margin-top:35.15pt;width:169.5pt;height:18pt;z-index:251657728" filled="f" fillcolor="#435ca8" stroked="f" strokecolor="#435ca8">
          <o:lock v:ext="edit" aspectratio="t"/>
          <v:textbox style="mso-next-textbox:#_x0000_s2066">
            <w:txbxContent>
              <w:p w:rsidR="00A208A3" w:rsidRPr="00AB0E48" w:rsidRDefault="00B84E1D" w:rsidP="00224B49">
                <w:pPr>
                  <w:jc w:val="center"/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  <w:t>ΔΙΕΥΘΥΝΣΗ ΠΡΟΜΗΘΕΙΩΝ</w:t>
                </w:r>
              </w:p>
            </w:txbxContent>
          </v:textbox>
        </v:shape>
      </w:pict>
    </w:r>
    <w:r w:rsidR="00590E9F">
      <w:rPr>
        <w:noProof/>
        <w:lang w:val="el-GR" w:eastAsia="el-GR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-304800</wp:posOffset>
          </wp:positionH>
          <wp:positionV relativeFrom="page">
            <wp:posOffset>457200</wp:posOffset>
          </wp:positionV>
          <wp:extent cx="7048500" cy="1152525"/>
          <wp:effectExtent l="19050" t="0" r="0" b="0"/>
          <wp:wrapSquare wrapText="bothSides"/>
          <wp:docPr id="28" name="Εικόνα 17" descr="ol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7" descr="ol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9D1137"/>
    <w:multiLevelType w:val="hybridMultilevel"/>
    <w:tmpl w:val="5FB04C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875A8"/>
    <w:multiLevelType w:val="hybridMultilevel"/>
    <w:tmpl w:val="3E8C0984"/>
    <w:lvl w:ilvl="0" w:tplc="04080011">
      <w:start w:val="1"/>
      <w:numFmt w:val="decimal"/>
      <w:lvlText w:val="%1)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79727C3"/>
    <w:multiLevelType w:val="hybridMultilevel"/>
    <w:tmpl w:val="AA806B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6C168F"/>
    <w:multiLevelType w:val="hybridMultilevel"/>
    <w:tmpl w:val="232EFE56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1D023A"/>
    <w:multiLevelType w:val="hybridMultilevel"/>
    <w:tmpl w:val="3E8C0984"/>
    <w:lvl w:ilvl="0" w:tplc="04080011">
      <w:start w:val="1"/>
      <w:numFmt w:val="decimal"/>
      <w:lvlText w:val="%1)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7840F53"/>
    <w:multiLevelType w:val="hybridMultilevel"/>
    <w:tmpl w:val="2DCC66E0"/>
    <w:lvl w:ilvl="0" w:tplc="7C7C381A">
      <w:start w:val="1"/>
      <w:numFmt w:val="bullet"/>
      <w:lvlText w:val=""/>
      <w:lvlJc w:val="left"/>
      <w:pPr>
        <w:ind w:left="283" w:hanging="283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A87772"/>
    <w:multiLevelType w:val="hybridMultilevel"/>
    <w:tmpl w:val="3E8C0984"/>
    <w:lvl w:ilvl="0" w:tplc="04080011">
      <w:start w:val="1"/>
      <w:numFmt w:val="decimal"/>
      <w:lvlText w:val="%1)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36D727D"/>
    <w:multiLevelType w:val="hybridMultilevel"/>
    <w:tmpl w:val="F9245C3A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8C3C0C"/>
    <w:multiLevelType w:val="hybridMultilevel"/>
    <w:tmpl w:val="B996388E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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drawingGridHorizontalSpacing w:val="57"/>
  <w:drawingGridVerticalSpacing w:val="57"/>
  <w:noPunctuationKerning/>
  <w:characterSpacingControl w:val="doNotCompress"/>
  <w:hdrShapeDefaults>
    <o:shapedefaults v:ext="edit" spidmax="337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84E1D"/>
    <w:rsid w:val="0000284F"/>
    <w:rsid w:val="00005F36"/>
    <w:rsid w:val="00027CAA"/>
    <w:rsid w:val="00034BE9"/>
    <w:rsid w:val="000379E4"/>
    <w:rsid w:val="000408E0"/>
    <w:rsid w:val="0004293B"/>
    <w:rsid w:val="0004295F"/>
    <w:rsid w:val="0005402C"/>
    <w:rsid w:val="000576FC"/>
    <w:rsid w:val="00061806"/>
    <w:rsid w:val="0008362A"/>
    <w:rsid w:val="000A039A"/>
    <w:rsid w:val="000B482A"/>
    <w:rsid w:val="000C198D"/>
    <w:rsid w:val="000C6FFE"/>
    <w:rsid w:val="000D1BC6"/>
    <w:rsid w:val="000D5CD4"/>
    <w:rsid w:val="000E307E"/>
    <w:rsid w:val="000F1BC1"/>
    <w:rsid w:val="000F2234"/>
    <w:rsid w:val="000F515B"/>
    <w:rsid w:val="00102231"/>
    <w:rsid w:val="00107522"/>
    <w:rsid w:val="00114D56"/>
    <w:rsid w:val="001407F6"/>
    <w:rsid w:val="00142C40"/>
    <w:rsid w:val="001477C0"/>
    <w:rsid w:val="001575C6"/>
    <w:rsid w:val="00160CA2"/>
    <w:rsid w:val="0018668F"/>
    <w:rsid w:val="00186C59"/>
    <w:rsid w:val="001A04E1"/>
    <w:rsid w:val="001A3BB4"/>
    <w:rsid w:val="001A7C3D"/>
    <w:rsid w:val="001B1E89"/>
    <w:rsid w:val="001B7F5C"/>
    <w:rsid w:val="001D0A67"/>
    <w:rsid w:val="00202018"/>
    <w:rsid w:val="002121FF"/>
    <w:rsid w:val="002170FC"/>
    <w:rsid w:val="002240B7"/>
    <w:rsid w:val="00224B49"/>
    <w:rsid w:val="002272FA"/>
    <w:rsid w:val="00227F44"/>
    <w:rsid w:val="00230DFF"/>
    <w:rsid w:val="00251B9F"/>
    <w:rsid w:val="002662D3"/>
    <w:rsid w:val="00267DA1"/>
    <w:rsid w:val="002813BC"/>
    <w:rsid w:val="00283C69"/>
    <w:rsid w:val="00283DD0"/>
    <w:rsid w:val="002A5F63"/>
    <w:rsid w:val="002B1068"/>
    <w:rsid w:val="002B1512"/>
    <w:rsid w:val="002B1DB3"/>
    <w:rsid w:val="002B4BA4"/>
    <w:rsid w:val="002C75DF"/>
    <w:rsid w:val="002D2439"/>
    <w:rsid w:val="002D5912"/>
    <w:rsid w:val="002D7459"/>
    <w:rsid w:val="002E0534"/>
    <w:rsid w:val="00304DAA"/>
    <w:rsid w:val="0030571A"/>
    <w:rsid w:val="00322D03"/>
    <w:rsid w:val="003356A0"/>
    <w:rsid w:val="00336A3B"/>
    <w:rsid w:val="00344428"/>
    <w:rsid w:val="00360B4E"/>
    <w:rsid w:val="00367B59"/>
    <w:rsid w:val="003803BB"/>
    <w:rsid w:val="003818C7"/>
    <w:rsid w:val="00385979"/>
    <w:rsid w:val="00386A7E"/>
    <w:rsid w:val="003B4B1A"/>
    <w:rsid w:val="003B5D76"/>
    <w:rsid w:val="003B7094"/>
    <w:rsid w:val="003C04F9"/>
    <w:rsid w:val="003C1C26"/>
    <w:rsid w:val="003C6B54"/>
    <w:rsid w:val="003D6830"/>
    <w:rsid w:val="00404CDA"/>
    <w:rsid w:val="004145CC"/>
    <w:rsid w:val="00414D34"/>
    <w:rsid w:val="00422901"/>
    <w:rsid w:val="00424A16"/>
    <w:rsid w:val="0044608F"/>
    <w:rsid w:val="004855AB"/>
    <w:rsid w:val="00485883"/>
    <w:rsid w:val="004A0665"/>
    <w:rsid w:val="004B0066"/>
    <w:rsid w:val="004B19FD"/>
    <w:rsid w:val="004B23EF"/>
    <w:rsid w:val="004F3BE8"/>
    <w:rsid w:val="0050364F"/>
    <w:rsid w:val="00516CD5"/>
    <w:rsid w:val="00517C1F"/>
    <w:rsid w:val="00530E97"/>
    <w:rsid w:val="00533541"/>
    <w:rsid w:val="00554B57"/>
    <w:rsid w:val="00555653"/>
    <w:rsid w:val="00575279"/>
    <w:rsid w:val="0057705D"/>
    <w:rsid w:val="00577514"/>
    <w:rsid w:val="00582F98"/>
    <w:rsid w:val="00587683"/>
    <w:rsid w:val="00590E9F"/>
    <w:rsid w:val="005A49A3"/>
    <w:rsid w:val="005B3933"/>
    <w:rsid w:val="005C4846"/>
    <w:rsid w:val="005C748B"/>
    <w:rsid w:val="005D11BA"/>
    <w:rsid w:val="005D3024"/>
    <w:rsid w:val="005D3699"/>
    <w:rsid w:val="005F7A5C"/>
    <w:rsid w:val="00603559"/>
    <w:rsid w:val="006059ED"/>
    <w:rsid w:val="00614A41"/>
    <w:rsid w:val="00624627"/>
    <w:rsid w:val="00625E4F"/>
    <w:rsid w:val="00635745"/>
    <w:rsid w:val="0065200C"/>
    <w:rsid w:val="00665EC7"/>
    <w:rsid w:val="006858C0"/>
    <w:rsid w:val="006B208C"/>
    <w:rsid w:val="006B23CA"/>
    <w:rsid w:val="006D6FD9"/>
    <w:rsid w:val="006F6AD8"/>
    <w:rsid w:val="00700ADA"/>
    <w:rsid w:val="00724730"/>
    <w:rsid w:val="00733AFB"/>
    <w:rsid w:val="00743106"/>
    <w:rsid w:val="00750ECE"/>
    <w:rsid w:val="00752E97"/>
    <w:rsid w:val="007573AC"/>
    <w:rsid w:val="007579EF"/>
    <w:rsid w:val="007726D0"/>
    <w:rsid w:val="00787134"/>
    <w:rsid w:val="007917F4"/>
    <w:rsid w:val="007939F3"/>
    <w:rsid w:val="0079587B"/>
    <w:rsid w:val="007A395F"/>
    <w:rsid w:val="007B46E2"/>
    <w:rsid w:val="007B5A07"/>
    <w:rsid w:val="007C2763"/>
    <w:rsid w:val="007C78CF"/>
    <w:rsid w:val="007D35D5"/>
    <w:rsid w:val="007F1419"/>
    <w:rsid w:val="0080504A"/>
    <w:rsid w:val="00805965"/>
    <w:rsid w:val="008074EA"/>
    <w:rsid w:val="008107B1"/>
    <w:rsid w:val="00820A06"/>
    <w:rsid w:val="00835E3B"/>
    <w:rsid w:val="00856309"/>
    <w:rsid w:val="008608A0"/>
    <w:rsid w:val="008624AA"/>
    <w:rsid w:val="008631F1"/>
    <w:rsid w:val="00865919"/>
    <w:rsid w:val="00866676"/>
    <w:rsid w:val="008772B5"/>
    <w:rsid w:val="00882ADC"/>
    <w:rsid w:val="0089471A"/>
    <w:rsid w:val="008A0562"/>
    <w:rsid w:val="008B3886"/>
    <w:rsid w:val="008D3C40"/>
    <w:rsid w:val="00906A32"/>
    <w:rsid w:val="009151E2"/>
    <w:rsid w:val="00920DFB"/>
    <w:rsid w:val="00924BB1"/>
    <w:rsid w:val="00966B34"/>
    <w:rsid w:val="00970024"/>
    <w:rsid w:val="0097288A"/>
    <w:rsid w:val="0097571F"/>
    <w:rsid w:val="00982D31"/>
    <w:rsid w:val="009B2220"/>
    <w:rsid w:val="009B5F1A"/>
    <w:rsid w:val="009C086E"/>
    <w:rsid w:val="009C0A2C"/>
    <w:rsid w:val="009C3D9D"/>
    <w:rsid w:val="009C7354"/>
    <w:rsid w:val="009D2609"/>
    <w:rsid w:val="009E2784"/>
    <w:rsid w:val="009E6B30"/>
    <w:rsid w:val="00A02B63"/>
    <w:rsid w:val="00A02FC6"/>
    <w:rsid w:val="00A11AD8"/>
    <w:rsid w:val="00A20783"/>
    <w:rsid w:val="00A208A3"/>
    <w:rsid w:val="00A2670F"/>
    <w:rsid w:val="00A36650"/>
    <w:rsid w:val="00A40EC3"/>
    <w:rsid w:val="00A673CB"/>
    <w:rsid w:val="00A70673"/>
    <w:rsid w:val="00A740B2"/>
    <w:rsid w:val="00A7580F"/>
    <w:rsid w:val="00A947C3"/>
    <w:rsid w:val="00AA65E0"/>
    <w:rsid w:val="00AA7ECF"/>
    <w:rsid w:val="00AB0E48"/>
    <w:rsid w:val="00AB139C"/>
    <w:rsid w:val="00AC574D"/>
    <w:rsid w:val="00B0176A"/>
    <w:rsid w:val="00B120C4"/>
    <w:rsid w:val="00B2241C"/>
    <w:rsid w:val="00B23E51"/>
    <w:rsid w:val="00B25C04"/>
    <w:rsid w:val="00B37E93"/>
    <w:rsid w:val="00B41AFF"/>
    <w:rsid w:val="00B437E4"/>
    <w:rsid w:val="00B516A0"/>
    <w:rsid w:val="00B578C6"/>
    <w:rsid w:val="00B72A3C"/>
    <w:rsid w:val="00B744EC"/>
    <w:rsid w:val="00B77D8A"/>
    <w:rsid w:val="00B84E1D"/>
    <w:rsid w:val="00B85860"/>
    <w:rsid w:val="00B93533"/>
    <w:rsid w:val="00B9642E"/>
    <w:rsid w:val="00B96CB7"/>
    <w:rsid w:val="00BA3DF5"/>
    <w:rsid w:val="00BB7F98"/>
    <w:rsid w:val="00BC026F"/>
    <w:rsid w:val="00BC710E"/>
    <w:rsid w:val="00C031D1"/>
    <w:rsid w:val="00C065D0"/>
    <w:rsid w:val="00C2248C"/>
    <w:rsid w:val="00C2672C"/>
    <w:rsid w:val="00C40D14"/>
    <w:rsid w:val="00C4248E"/>
    <w:rsid w:val="00C45AD0"/>
    <w:rsid w:val="00C64B82"/>
    <w:rsid w:val="00C80719"/>
    <w:rsid w:val="00C81B48"/>
    <w:rsid w:val="00CA6278"/>
    <w:rsid w:val="00CB6135"/>
    <w:rsid w:val="00CD0336"/>
    <w:rsid w:val="00CD55F7"/>
    <w:rsid w:val="00CF3520"/>
    <w:rsid w:val="00CF3E22"/>
    <w:rsid w:val="00D03D03"/>
    <w:rsid w:val="00D11EFD"/>
    <w:rsid w:val="00D131C6"/>
    <w:rsid w:val="00D60338"/>
    <w:rsid w:val="00D6328D"/>
    <w:rsid w:val="00D75F9E"/>
    <w:rsid w:val="00D82446"/>
    <w:rsid w:val="00D84B5C"/>
    <w:rsid w:val="00D86139"/>
    <w:rsid w:val="00D87811"/>
    <w:rsid w:val="00D9663B"/>
    <w:rsid w:val="00DA76C5"/>
    <w:rsid w:val="00DB43DB"/>
    <w:rsid w:val="00DC0172"/>
    <w:rsid w:val="00DC443B"/>
    <w:rsid w:val="00DE4AE3"/>
    <w:rsid w:val="00DE6275"/>
    <w:rsid w:val="00E076CB"/>
    <w:rsid w:val="00E11F8B"/>
    <w:rsid w:val="00E13834"/>
    <w:rsid w:val="00E42068"/>
    <w:rsid w:val="00E439C1"/>
    <w:rsid w:val="00E44405"/>
    <w:rsid w:val="00E57226"/>
    <w:rsid w:val="00E575C4"/>
    <w:rsid w:val="00E66357"/>
    <w:rsid w:val="00E80516"/>
    <w:rsid w:val="00E906AF"/>
    <w:rsid w:val="00E91EFC"/>
    <w:rsid w:val="00E96305"/>
    <w:rsid w:val="00E967EA"/>
    <w:rsid w:val="00EA264C"/>
    <w:rsid w:val="00EC07DA"/>
    <w:rsid w:val="00EC1144"/>
    <w:rsid w:val="00EC55C9"/>
    <w:rsid w:val="00EE3131"/>
    <w:rsid w:val="00EF1075"/>
    <w:rsid w:val="00EF1CCC"/>
    <w:rsid w:val="00EF271E"/>
    <w:rsid w:val="00F01929"/>
    <w:rsid w:val="00F01C4B"/>
    <w:rsid w:val="00F0624B"/>
    <w:rsid w:val="00F13248"/>
    <w:rsid w:val="00F13578"/>
    <w:rsid w:val="00F26342"/>
    <w:rsid w:val="00F32532"/>
    <w:rsid w:val="00F436E9"/>
    <w:rsid w:val="00F47F04"/>
    <w:rsid w:val="00F5160A"/>
    <w:rsid w:val="00F61602"/>
    <w:rsid w:val="00FA4D8A"/>
    <w:rsid w:val="00FC7ADE"/>
    <w:rsid w:val="00FE4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E22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Char"/>
    <w:qFormat/>
    <w:rsid w:val="00A11AD8"/>
    <w:pPr>
      <w:keepNext/>
      <w:jc w:val="center"/>
      <w:outlineLvl w:val="0"/>
    </w:pPr>
    <w:rPr>
      <w:rFonts w:ascii="Arial" w:hAnsi="Arial" w:cs="Arial"/>
      <w:b/>
      <w:szCs w:val="20"/>
      <w:u w:val="single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F3E22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CF3E22"/>
    <w:pPr>
      <w:tabs>
        <w:tab w:val="center" w:pos="4153"/>
        <w:tab w:val="right" w:pos="8306"/>
      </w:tabs>
    </w:pPr>
  </w:style>
  <w:style w:type="character" w:customStyle="1" w:styleId="1Char">
    <w:name w:val="Επικεφαλίδα 1 Char"/>
    <w:basedOn w:val="a0"/>
    <w:link w:val="1"/>
    <w:rsid w:val="00A11AD8"/>
    <w:rPr>
      <w:rFonts w:ascii="Arial" w:hAnsi="Arial" w:cs="Arial"/>
      <w:b/>
      <w:sz w:val="24"/>
      <w:u w:val="single"/>
    </w:rPr>
  </w:style>
  <w:style w:type="paragraph" w:styleId="a5">
    <w:name w:val="List Paragraph"/>
    <w:basedOn w:val="a"/>
    <w:uiPriority w:val="99"/>
    <w:qFormat/>
    <w:rsid w:val="00E44405"/>
    <w:pPr>
      <w:ind w:left="720"/>
      <w:contextualSpacing/>
    </w:pPr>
    <w:rPr>
      <w:sz w:val="20"/>
      <w:szCs w:val="20"/>
      <w:lang w:val="el-GR" w:eastAsia="el-GR"/>
    </w:rPr>
  </w:style>
  <w:style w:type="character" w:customStyle="1" w:styleId="Char">
    <w:name w:val="Υποσέλιδο Char"/>
    <w:basedOn w:val="a0"/>
    <w:link w:val="a4"/>
    <w:uiPriority w:val="99"/>
    <w:rsid w:val="00D131C6"/>
    <w:rPr>
      <w:sz w:val="24"/>
      <w:szCs w:val="24"/>
      <w:lang w:val="en-GB" w:eastAsia="en-US"/>
    </w:rPr>
  </w:style>
  <w:style w:type="character" w:customStyle="1" w:styleId="FontStyle19">
    <w:name w:val="Font Style19"/>
    <w:basedOn w:val="a0"/>
    <w:uiPriority w:val="99"/>
    <w:rsid w:val="0000284F"/>
    <w:rPr>
      <w:rFonts w:ascii="Arial" w:hAnsi="Arial" w:cs="Arial"/>
      <w:sz w:val="22"/>
      <w:szCs w:val="22"/>
    </w:rPr>
  </w:style>
  <w:style w:type="paragraph" w:styleId="a6">
    <w:name w:val="Body Text"/>
    <w:basedOn w:val="a"/>
    <w:link w:val="Char0"/>
    <w:rsid w:val="00EC55C9"/>
    <w:pPr>
      <w:jc w:val="both"/>
    </w:pPr>
    <w:rPr>
      <w:szCs w:val="20"/>
      <w:lang w:val="el-GR" w:eastAsia="el-GR"/>
    </w:rPr>
  </w:style>
  <w:style w:type="character" w:customStyle="1" w:styleId="Char0">
    <w:name w:val="Σώμα κειμένου Char"/>
    <w:basedOn w:val="a0"/>
    <w:link w:val="a6"/>
    <w:rsid w:val="00EC55C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azatzisp\Local%20Settings\Temporary%20Internet%20files\Content.Outlook\RPTG5K08\EPISTOLOXARTO_OLP%20(2)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ED4CF-162E-4174-B4A1-E4979980F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EPISTOLOXARTO_OLP (2)</Template>
  <TotalTime>3</TotalTime>
  <Pages>2</Pages>
  <Words>268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kazatzisp</dc:creator>
  <cp:keywords/>
  <dc:description/>
  <cp:lastModifiedBy>agrimanakie</cp:lastModifiedBy>
  <cp:revision>3</cp:revision>
  <cp:lastPrinted>2011-05-03T07:54:00Z</cp:lastPrinted>
  <dcterms:created xsi:type="dcterms:W3CDTF">2011-05-03T07:50:00Z</dcterms:created>
  <dcterms:modified xsi:type="dcterms:W3CDTF">2011-05-03T07:54:00Z</dcterms:modified>
</cp:coreProperties>
</file>